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C58" w:rsidRDefault="00BB1C58">
      <w:pPr>
        <w:spacing w:after="120" w:line="240" w:lineRule="auto"/>
        <w:jc w:val="center"/>
        <w:rPr>
          <w:rFonts w:ascii="Noto Sans" w:eastAsia="Noto Sans" w:hAnsi="Noto Sans" w:cs="Noto Sans"/>
          <w:b/>
        </w:rPr>
      </w:pPr>
    </w:p>
    <w:p w:rsidR="00C05890" w:rsidRDefault="00C05890">
      <w:pPr>
        <w:spacing w:after="120" w:line="240" w:lineRule="auto"/>
        <w:jc w:val="center"/>
        <w:rPr>
          <w:rFonts w:ascii="Noto Sans" w:eastAsia="Noto Sans" w:hAnsi="Noto Sans" w:cs="Noto Sans"/>
          <w:b/>
        </w:rPr>
      </w:pPr>
    </w:p>
    <w:p w:rsidR="00BB1C58" w:rsidRDefault="00C05890">
      <w:pPr>
        <w:spacing w:after="120" w:line="240" w:lineRule="auto"/>
        <w:jc w:val="center"/>
        <w:rPr>
          <w:rFonts w:ascii="Noto Sans" w:eastAsia="Noto Sans" w:hAnsi="Noto Sans" w:cs="Noto Sans"/>
          <w:b/>
        </w:rPr>
      </w:pPr>
      <w:r>
        <w:rPr>
          <w:rFonts w:ascii="Noto Sans" w:eastAsia="Noto Sans" w:hAnsi="Noto Sans" w:cs="Noto Sans"/>
          <w:b/>
        </w:rPr>
        <w:t>Document d’informació al/ a la treballador/a del cofinançament del Fons Social Europeu Plus (FSE +)</w:t>
      </w:r>
    </w:p>
    <w:p w:rsidR="00BB1C58" w:rsidRDefault="00BB1C58">
      <w:pPr>
        <w:spacing w:after="120" w:line="240" w:lineRule="auto"/>
        <w:jc w:val="center"/>
        <w:rPr>
          <w:rFonts w:ascii="Noto Sans" w:eastAsia="Noto Sans" w:hAnsi="Noto Sans" w:cs="Noto Sans"/>
          <w:b/>
        </w:rPr>
      </w:pPr>
    </w:p>
    <w:p w:rsidR="00BB1C58" w:rsidRDefault="00BB1C58">
      <w:pPr>
        <w:spacing w:after="120" w:line="240" w:lineRule="auto"/>
        <w:jc w:val="center"/>
        <w:rPr>
          <w:rFonts w:ascii="Noto Sans" w:eastAsia="Noto Sans" w:hAnsi="Noto Sans" w:cs="Noto Sans"/>
          <w:b/>
        </w:rPr>
      </w:pPr>
    </w:p>
    <w:p w:rsidR="00BB1C58" w:rsidRDefault="00AC237B" w:rsidP="00AC237B">
      <w:pPr>
        <w:spacing w:before="240" w:after="120" w:line="240" w:lineRule="auto"/>
        <w:jc w:val="both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 xml:space="preserve">La </w:t>
      </w:r>
      <w:r w:rsidR="00C05890">
        <w:rPr>
          <w:rFonts w:ascii="Noto Sans" w:eastAsia="Noto Sans" w:hAnsi="Noto Sans" w:cs="Noto Sans"/>
        </w:rPr>
        <w:t xml:space="preserve">Sra. </w:t>
      </w:r>
      <w:r>
        <w:rPr>
          <w:rFonts w:ascii="Noto Sans" w:eastAsia="Noto Sans" w:hAnsi="Noto Sans" w:cs="Noto Sans"/>
        </w:rPr>
        <w:t xml:space="preserve">Maria Antònia Mulet </w:t>
      </w:r>
      <w:proofErr w:type="spellStart"/>
      <w:r>
        <w:rPr>
          <w:rFonts w:ascii="Noto Sans" w:eastAsia="Noto Sans" w:hAnsi="Noto Sans" w:cs="Noto Sans"/>
        </w:rPr>
        <w:t>Vich</w:t>
      </w:r>
      <w:proofErr w:type="spellEnd"/>
      <w:r w:rsidR="00C05890">
        <w:rPr>
          <w:rFonts w:ascii="Noto Sans" w:eastAsia="Noto Sans" w:hAnsi="Noto Sans" w:cs="Noto Sans"/>
        </w:rPr>
        <w:t xml:space="preserve">, </w:t>
      </w:r>
      <w:r w:rsidR="00C05890">
        <w:rPr>
          <w:rFonts w:ascii="Noto Sans" w:eastAsia="Noto Sans" w:hAnsi="Noto Sans" w:cs="Noto Sans"/>
        </w:rPr>
        <w:t>com a representant de l'entitat Ajuntament d’Algaida, u</w:t>
      </w:r>
      <w:r w:rsidR="00C05890">
        <w:rPr>
          <w:rFonts w:ascii="Noto Sans" w:eastAsia="Noto Sans" w:hAnsi="Noto Sans" w:cs="Noto Sans"/>
        </w:rPr>
        <w:t xml:space="preserve">s </w:t>
      </w:r>
      <w:proofErr w:type="spellStart"/>
      <w:r w:rsidR="00C05890">
        <w:rPr>
          <w:rFonts w:ascii="Noto Sans" w:eastAsia="Noto Sans" w:hAnsi="Noto Sans" w:cs="Noto Sans"/>
        </w:rPr>
        <w:t>inform</w:t>
      </w:r>
      <w:proofErr w:type="spellEnd"/>
      <w:r w:rsidR="00C05890">
        <w:rPr>
          <w:rFonts w:ascii="Noto Sans" w:eastAsia="Noto Sans" w:hAnsi="Noto Sans" w:cs="Noto Sans"/>
        </w:rPr>
        <w:t xml:space="preserve"> que el contracte que heu </w:t>
      </w:r>
      <w:r w:rsidR="00C05890">
        <w:rPr>
          <w:rFonts w:ascii="Noto Sans" w:eastAsia="Noto Sans" w:hAnsi="Noto Sans" w:cs="Noto Sans"/>
        </w:rPr>
        <w:t>signat en data 28/02/2023</w:t>
      </w:r>
      <w:r w:rsidR="00C05890">
        <w:rPr>
          <w:rFonts w:ascii="Noto Sans" w:eastAsia="Noto Sans" w:hAnsi="Noto Sans" w:cs="Noto Sans"/>
        </w:rPr>
        <w:t xml:space="preserve"> s'emmarca en el projecte subvencionat pel SOIB en el marc de la convocatòria aprovada per Resolució del conseller de Model Econòmic, Turisme i Treball i president del Servei d’Ocupació de les Illes Balears, SOIB Dona 2022-2024, </w:t>
      </w:r>
      <w:r w:rsidR="00C05890">
        <w:rPr>
          <w:rFonts w:ascii="Noto Sans" w:eastAsia="Noto Sans" w:hAnsi="Noto Sans" w:cs="Noto Sans"/>
        </w:rPr>
        <w:t xml:space="preserve">que està cofinançada pel Fons Social Europeu Plus (FSE+), amb fons del Pacte contra la violència de gènere del Ministeri d’Igualtat i amb fons de Conferència Sectorial d’ocupació i assumptes laborals, publicada al BOIB </w:t>
      </w:r>
      <w:proofErr w:type="spellStart"/>
      <w:r w:rsidR="00C05890">
        <w:rPr>
          <w:rFonts w:ascii="Noto Sans" w:eastAsia="Noto Sans" w:hAnsi="Noto Sans" w:cs="Noto Sans"/>
        </w:rPr>
        <w:t>núm</w:t>
      </w:r>
      <w:proofErr w:type="spellEnd"/>
      <w:r w:rsidR="00C05890">
        <w:rPr>
          <w:rFonts w:ascii="Noto Sans" w:eastAsia="Noto Sans" w:hAnsi="Noto Sans" w:cs="Noto Sans"/>
        </w:rPr>
        <w:t xml:space="preserve"> 106, de 11 d’agost de 2022.</w:t>
      </w:r>
    </w:p>
    <w:p w:rsidR="00BB1C58" w:rsidRDefault="00C05890" w:rsidP="00AC237B">
      <w:pPr>
        <w:spacing w:before="240" w:after="120" w:line="240" w:lineRule="auto"/>
        <w:jc w:val="both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Us ho</w:t>
      </w:r>
      <w:r>
        <w:rPr>
          <w:rFonts w:ascii="Noto Sans" w:eastAsia="Noto Sans" w:hAnsi="Noto Sans" w:cs="Noto Sans"/>
        </w:rPr>
        <w:t xml:space="preserve"> </w:t>
      </w:r>
      <w:proofErr w:type="spellStart"/>
      <w:r>
        <w:rPr>
          <w:rFonts w:ascii="Noto Sans" w:eastAsia="Noto Sans" w:hAnsi="Noto Sans" w:cs="Noto Sans"/>
        </w:rPr>
        <w:t>comunic</w:t>
      </w:r>
      <w:proofErr w:type="spellEnd"/>
      <w:r>
        <w:rPr>
          <w:rFonts w:ascii="Noto Sans" w:eastAsia="Noto Sans" w:hAnsi="Noto Sans" w:cs="Noto Sans"/>
        </w:rPr>
        <w:t xml:space="preserve"> amb la finalitat de complir amb les mesures d'informació, comunicació i publicitat que estableix l’article 36 del Reglament (UE) núm. 1057/2021, de 24 de juny, del Parlament Europeu i del Consell.</w:t>
      </w:r>
    </w:p>
    <w:p w:rsidR="00BB1C58" w:rsidRDefault="00BB1C58" w:rsidP="00AC237B">
      <w:pPr>
        <w:spacing w:before="240" w:after="120" w:line="240" w:lineRule="auto"/>
        <w:jc w:val="both"/>
        <w:rPr>
          <w:rFonts w:ascii="Noto Sans" w:eastAsia="Noto Sans" w:hAnsi="Noto Sans" w:cs="Noto Sans"/>
        </w:rPr>
      </w:pPr>
    </w:p>
    <w:p w:rsidR="00BB1C58" w:rsidRDefault="00BB1C58" w:rsidP="00AC237B">
      <w:pPr>
        <w:spacing w:before="240" w:after="120" w:line="240" w:lineRule="auto"/>
        <w:jc w:val="both"/>
        <w:rPr>
          <w:rFonts w:ascii="Noto Sans" w:eastAsia="Noto Sans" w:hAnsi="Noto Sans" w:cs="Noto Sans"/>
        </w:rPr>
      </w:pPr>
    </w:p>
    <w:p w:rsidR="00BB1C58" w:rsidRDefault="00C05890">
      <w:pPr>
        <w:spacing w:before="240" w:after="0"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Signatura i segell del representant de l’entitat</w:t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  <w:t>Rebut: La treballadora</w:t>
      </w:r>
    </w:p>
    <w:p w:rsidR="00BB1C58" w:rsidRDefault="00C05890">
      <w:pPr>
        <w:spacing w:before="240" w:after="0"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  <w:t>Data:</w:t>
      </w:r>
    </w:p>
    <w:p w:rsidR="00BB1C58" w:rsidRDefault="00C05890">
      <w:pPr>
        <w:spacing w:before="240" w:after="680"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</w:r>
      <w:r>
        <w:rPr>
          <w:rFonts w:ascii="Noto Sans" w:eastAsia="Noto Sans" w:hAnsi="Noto Sans" w:cs="Noto Sans"/>
        </w:rPr>
        <w:tab/>
        <w:t>Signatura:</w:t>
      </w:r>
    </w:p>
    <w:p w:rsidR="00BB1C58" w:rsidRDefault="00BB1C58">
      <w:pPr>
        <w:spacing w:before="240" w:after="680" w:line="240" w:lineRule="auto"/>
        <w:rPr>
          <w:rFonts w:ascii="Noto Sans" w:eastAsia="Noto Sans" w:hAnsi="Noto Sans" w:cs="Noto Sans"/>
        </w:rPr>
      </w:pPr>
    </w:p>
    <w:p w:rsidR="00BB1C58" w:rsidRDefault="00BB1C58">
      <w:pPr>
        <w:spacing w:before="240" w:after="680" w:line="240" w:lineRule="auto"/>
        <w:rPr>
          <w:rFonts w:ascii="Noto Sans" w:eastAsia="Noto Sans" w:hAnsi="Noto Sans" w:cs="Noto Sans"/>
        </w:rPr>
      </w:pPr>
    </w:p>
    <w:p w:rsidR="00BB1C58" w:rsidRDefault="00BB1C58">
      <w:pPr>
        <w:spacing w:before="240" w:after="680" w:line="240" w:lineRule="auto"/>
        <w:rPr>
          <w:rFonts w:ascii="Noto Sans" w:eastAsia="Noto Sans" w:hAnsi="Noto Sans" w:cs="Noto Sans"/>
        </w:rPr>
      </w:pPr>
    </w:p>
    <w:p w:rsidR="00BB1C58" w:rsidRDefault="00BB1C58">
      <w:pPr>
        <w:spacing w:before="240" w:after="680" w:line="240" w:lineRule="auto"/>
        <w:rPr>
          <w:rFonts w:ascii="Noto Sans" w:eastAsia="Noto Sans" w:hAnsi="Noto Sans" w:cs="Noto Sans"/>
        </w:rPr>
      </w:pP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rPr>
          <w:rFonts w:ascii="Noto Sans" w:eastAsia="Noto Sans" w:hAnsi="Noto Sans" w:cs="Noto Sans"/>
          <w:b/>
          <w:sz w:val="19"/>
          <w:szCs w:val="19"/>
        </w:rPr>
      </w:pPr>
      <w:r>
        <w:rPr>
          <w:rFonts w:ascii="Noto Sans" w:eastAsia="Noto Sans" w:hAnsi="Noto Sans" w:cs="Noto Sans"/>
          <w:b/>
          <w:sz w:val="19"/>
          <w:szCs w:val="19"/>
        </w:rPr>
        <w:lastRenderedPageBreak/>
        <w:t>Informació sobre protecció de dades personals</w:t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line="240" w:lineRule="auto"/>
        <w:rPr>
          <w:rFonts w:ascii="Noto Sans" w:eastAsia="Noto Sans" w:hAnsi="Noto Sans" w:cs="Noto Sans"/>
          <w:sz w:val="19"/>
          <w:szCs w:val="19"/>
        </w:rPr>
      </w:pPr>
      <w:r>
        <w:rPr>
          <w:rFonts w:ascii="Noto Sans" w:eastAsia="Noto Sans" w:hAnsi="Noto Sans" w:cs="Noto Sans"/>
          <w:sz w:val="19"/>
          <w:szCs w:val="19"/>
        </w:rPr>
        <w:t>De conformitat amb el Reglament (UE) 2016/679 (RGPD) i la legislació vigent en matèria de</w:t>
      </w:r>
      <w:r>
        <w:rPr>
          <w:rFonts w:ascii="Noto Sans" w:eastAsia="Noto Sans" w:hAnsi="Noto Sans" w:cs="Noto Sans"/>
          <w:sz w:val="19"/>
          <w:szCs w:val="19"/>
        </w:rPr>
        <w:br/>
        <w:t xml:space="preserve">protecció de dades, consent expressament el </w:t>
      </w:r>
      <w:r>
        <w:rPr>
          <w:rFonts w:ascii="Noto Sans" w:eastAsia="Noto Sans" w:hAnsi="Noto Sans" w:cs="Noto Sans"/>
          <w:sz w:val="19"/>
          <w:szCs w:val="19"/>
        </w:rPr>
        <w:t>tractament de les meves dades personals mitjançant l’emplenament d’aquesta declaració responsable, per la qual cosa s’informa dels aspectes següents:</w:t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line="240" w:lineRule="auto"/>
      </w:pPr>
      <w:r>
        <w:rPr>
          <w:rFonts w:ascii="Noto Sans" w:eastAsia="Noto Sans" w:hAnsi="Noto Sans" w:cs="Noto Sans"/>
          <w:b/>
          <w:sz w:val="19"/>
          <w:szCs w:val="19"/>
        </w:rPr>
        <w:t xml:space="preserve">Finalitat del tractament i base jurídica: </w:t>
      </w:r>
      <w:r>
        <w:rPr>
          <w:rFonts w:ascii="Noto Sans" w:eastAsia="Noto Sans" w:hAnsi="Noto Sans" w:cs="Noto Sans"/>
          <w:sz w:val="19"/>
          <w:szCs w:val="19"/>
        </w:rPr>
        <w:t>tramitació, gestió, control i seguiment del procediment de subve</w:t>
      </w:r>
      <w:r>
        <w:rPr>
          <w:rFonts w:ascii="Noto Sans" w:eastAsia="Noto Sans" w:hAnsi="Noto Sans" w:cs="Noto Sans"/>
          <w:sz w:val="19"/>
          <w:szCs w:val="19"/>
        </w:rPr>
        <w:t xml:space="preserve">nció </w:t>
      </w:r>
      <w:r>
        <w:rPr>
          <w:rFonts w:ascii="Noto Sans" w:eastAsia="Noto Sans" w:hAnsi="Noto Sans" w:cs="Noto Sans"/>
          <w:b/>
          <w:sz w:val="19"/>
          <w:szCs w:val="19"/>
        </w:rPr>
        <w:t>«SOIB DONA 2022-24»,</w:t>
      </w:r>
      <w:r>
        <w:rPr>
          <w:rFonts w:ascii="Noto Sans" w:eastAsia="Noto Sans" w:hAnsi="Noto Sans" w:cs="Noto Sans"/>
          <w:sz w:val="19"/>
          <w:szCs w:val="19"/>
        </w:rPr>
        <w:t xml:space="preserve"> d’acord amb el consentiment de l’interessat i les obligacions legals que siguin aplicables al responsable del tractament.</w:t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line="240" w:lineRule="auto"/>
      </w:pPr>
      <w:r>
        <w:rPr>
          <w:rFonts w:ascii="Noto Sans" w:eastAsia="Noto Sans" w:hAnsi="Noto Sans" w:cs="Noto Sans"/>
          <w:b/>
          <w:sz w:val="19"/>
          <w:szCs w:val="19"/>
        </w:rPr>
        <w:t>Responsable del tractament:</w:t>
      </w:r>
      <w:r>
        <w:rPr>
          <w:rFonts w:ascii="Noto Sans" w:eastAsia="Noto Sans" w:hAnsi="Noto Sans" w:cs="Noto Sans"/>
          <w:sz w:val="19"/>
          <w:szCs w:val="19"/>
        </w:rPr>
        <w:t xml:space="preserve"> Servei d’Ocupació de les Illes Balears, amb domicili al carrer Gremi d’Hortolans</w:t>
      </w:r>
      <w:r>
        <w:rPr>
          <w:rFonts w:ascii="Noto Sans" w:eastAsia="Noto Sans" w:hAnsi="Noto Sans" w:cs="Noto Sans"/>
          <w:sz w:val="19"/>
          <w:szCs w:val="19"/>
        </w:rPr>
        <w:t>, 11, 1ª planta (Polígon de Son Rossinyol), 07009, Palma.</w:t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after="0" w:line="240" w:lineRule="auto"/>
      </w:pPr>
      <w:r>
        <w:rPr>
          <w:rFonts w:ascii="Noto Sans" w:eastAsia="Noto Sans" w:hAnsi="Noto Sans" w:cs="Noto Sans"/>
          <w:b/>
          <w:sz w:val="19"/>
          <w:szCs w:val="19"/>
        </w:rPr>
        <w:t xml:space="preserve">Destinataris de les dades personals: </w:t>
      </w:r>
      <w:r>
        <w:rPr>
          <w:rFonts w:ascii="Noto Sans" w:eastAsia="Noto Sans" w:hAnsi="Noto Sans" w:cs="Noto Sans"/>
          <w:sz w:val="19"/>
          <w:szCs w:val="19"/>
        </w:rPr>
        <w:t>les dades de caràcter personal poden ser comunicades a les persones interessades en els procediments, als organismes que realitzen actuacions de control de l'act</w:t>
      </w:r>
      <w:r>
        <w:rPr>
          <w:rFonts w:ascii="Noto Sans" w:eastAsia="Noto Sans" w:hAnsi="Noto Sans" w:cs="Noto Sans"/>
          <w:sz w:val="19"/>
          <w:szCs w:val="19"/>
        </w:rPr>
        <w:t>ivitat econòmica i financera que correspongui, a la Inspecció de Treball i Seguretat</w:t>
      </w:r>
      <w:r>
        <w:rPr>
          <w:rFonts w:ascii="Noto Sans" w:eastAsia="Noto Sans" w:hAnsi="Noto Sans" w:cs="Noto Sans"/>
          <w:sz w:val="19"/>
          <w:szCs w:val="19"/>
        </w:rPr>
        <w:br/>
        <w:t>Social, a la Intervenció General de la Comunitat Autònoma de les Illes Balears i a la Sindicatura de Comptes, així com a la Comissió i el Tribunal de Comptes de les Comuni</w:t>
      </w:r>
      <w:r>
        <w:rPr>
          <w:rFonts w:ascii="Noto Sans" w:eastAsia="Noto Sans" w:hAnsi="Noto Sans" w:cs="Noto Sans"/>
          <w:sz w:val="19"/>
          <w:szCs w:val="19"/>
        </w:rPr>
        <w:t>tats Europees i l'Oficina Europea de Lluita contra el Frau (OLAF), l'Oficina Nacional d'Auditoria (ONA) i, quan sigui procedent, la Fiscalia Europea o qualsevol altre per al seguiment, control i avaluació que s'estableix a la normativa aplicable.</w:t>
      </w:r>
      <w:r>
        <w:rPr>
          <w:rFonts w:ascii="Noto Sans" w:eastAsia="Noto Sans" w:hAnsi="Noto Sans" w:cs="Noto Sans"/>
          <w:sz w:val="19"/>
          <w:szCs w:val="19"/>
        </w:rPr>
        <w:br/>
        <w:t>No se ced</w:t>
      </w:r>
      <w:r>
        <w:rPr>
          <w:rFonts w:ascii="Noto Sans" w:eastAsia="Noto Sans" w:hAnsi="Noto Sans" w:cs="Noto Sans"/>
          <w:sz w:val="19"/>
          <w:szCs w:val="19"/>
        </w:rPr>
        <w:t>iran les dades personals a altres tercers, tret que existeixi obligació legal o interès</w:t>
      </w:r>
      <w:r>
        <w:rPr>
          <w:rFonts w:ascii="Noto Sans" w:eastAsia="Noto Sans" w:hAnsi="Noto Sans" w:cs="Noto Sans"/>
          <w:sz w:val="19"/>
          <w:szCs w:val="19"/>
        </w:rPr>
        <w:br/>
        <w:t>legítim, d’acord amb l’RGPD.</w:t>
      </w:r>
      <w:r>
        <w:rPr>
          <w:rFonts w:ascii="Noto Sans" w:eastAsia="Noto Sans" w:hAnsi="Noto Sans" w:cs="Noto Sans"/>
          <w:sz w:val="19"/>
          <w:szCs w:val="19"/>
        </w:rPr>
        <w:br/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line="240" w:lineRule="auto"/>
      </w:pPr>
      <w:r>
        <w:rPr>
          <w:rFonts w:ascii="Noto Sans" w:eastAsia="Noto Sans" w:hAnsi="Noto Sans" w:cs="Noto Sans"/>
          <w:b/>
          <w:sz w:val="19"/>
          <w:szCs w:val="19"/>
        </w:rPr>
        <w:t xml:space="preserve">Termini de conservació de les dades personals: </w:t>
      </w:r>
      <w:r>
        <w:rPr>
          <w:rFonts w:ascii="Noto Sans" w:eastAsia="Noto Sans" w:hAnsi="Noto Sans" w:cs="Noto Sans"/>
          <w:sz w:val="19"/>
          <w:szCs w:val="19"/>
        </w:rPr>
        <w:t>Les dades es conservaran el</w:t>
      </w:r>
      <w:r>
        <w:rPr>
          <w:rFonts w:ascii="Noto Sans" w:eastAsia="Noto Sans" w:hAnsi="Noto Sans" w:cs="Noto Sans"/>
          <w:sz w:val="19"/>
          <w:szCs w:val="19"/>
        </w:rPr>
        <w:br/>
        <w:t>temps necessari pel compliment de la finalitat per a la qual s’</w:t>
      </w:r>
      <w:r>
        <w:rPr>
          <w:rFonts w:ascii="Noto Sans" w:eastAsia="Noto Sans" w:hAnsi="Noto Sans" w:cs="Noto Sans"/>
          <w:sz w:val="19"/>
          <w:szCs w:val="19"/>
        </w:rPr>
        <w:t>han demanat i per determinar les possibles responsabilitats que es puguin derivar del seu tractament. Serà d’aplicació la normativa d’arxius i patrimoni documental de la CAIB.</w:t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after="0" w:line="240" w:lineRule="auto"/>
      </w:pPr>
      <w:r>
        <w:rPr>
          <w:rFonts w:ascii="Noto Sans" w:eastAsia="Noto Sans" w:hAnsi="Noto Sans" w:cs="Noto Sans"/>
          <w:b/>
          <w:sz w:val="19"/>
          <w:szCs w:val="19"/>
        </w:rPr>
        <w:t xml:space="preserve">Exercici de drets i reclamacions: </w:t>
      </w:r>
      <w:r>
        <w:rPr>
          <w:rFonts w:ascii="Noto Sans" w:eastAsia="Noto Sans" w:hAnsi="Noto Sans" w:cs="Noto Sans"/>
          <w:sz w:val="19"/>
          <w:szCs w:val="19"/>
        </w:rPr>
        <w:t>la persona afectada pel tractament de dades pe</w:t>
      </w:r>
      <w:r>
        <w:rPr>
          <w:rFonts w:ascii="Noto Sans" w:eastAsia="Noto Sans" w:hAnsi="Noto Sans" w:cs="Noto Sans"/>
          <w:sz w:val="19"/>
          <w:szCs w:val="19"/>
        </w:rPr>
        <w:t>rsonals pot</w:t>
      </w:r>
      <w:r>
        <w:rPr>
          <w:rFonts w:ascii="Noto Sans" w:eastAsia="Noto Sans" w:hAnsi="Noto Sans" w:cs="Noto Sans"/>
          <w:sz w:val="19"/>
          <w:szCs w:val="19"/>
        </w:rPr>
        <w:br/>
        <w:t>exercir els seus drets d’informació, d’accés, de rectificació, de supressió, de limitació, de</w:t>
      </w:r>
      <w:r>
        <w:rPr>
          <w:rFonts w:ascii="Noto Sans" w:eastAsia="Noto Sans" w:hAnsi="Noto Sans" w:cs="Noto Sans"/>
          <w:sz w:val="19"/>
          <w:szCs w:val="19"/>
        </w:rPr>
        <w:br/>
        <w:t>portabilitat, d’oposició i de no inclusió en tractaments automatitzats (i, fins i tot, de retirar el</w:t>
      </w:r>
      <w:r>
        <w:rPr>
          <w:rFonts w:ascii="Noto Sans" w:eastAsia="Noto Sans" w:hAnsi="Noto Sans" w:cs="Noto Sans"/>
          <w:sz w:val="19"/>
          <w:szCs w:val="19"/>
        </w:rPr>
        <w:br/>
        <w:t>consentiment, si s’escau, en els termes que estab</w:t>
      </w:r>
      <w:r>
        <w:rPr>
          <w:rFonts w:ascii="Noto Sans" w:eastAsia="Noto Sans" w:hAnsi="Noto Sans" w:cs="Noto Sans"/>
          <w:sz w:val="19"/>
          <w:szCs w:val="19"/>
        </w:rPr>
        <w:t>leix el RGPD) davant el responsable del</w:t>
      </w:r>
      <w:r>
        <w:rPr>
          <w:rFonts w:ascii="Noto Sans" w:eastAsia="Noto Sans" w:hAnsi="Noto Sans" w:cs="Noto Sans"/>
          <w:sz w:val="19"/>
          <w:szCs w:val="19"/>
        </w:rPr>
        <w:br/>
        <w:t>tractament esmentat abans, mitjançant el procediment «Sol·licitud d’exercici de drets en</w:t>
      </w:r>
      <w:r>
        <w:rPr>
          <w:rFonts w:ascii="Noto Sans" w:eastAsia="Noto Sans" w:hAnsi="Noto Sans" w:cs="Noto Sans"/>
          <w:sz w:val="19"/>
          <w:szCs w:val="19"/>
        </w:rPr>
        <w:br/>
        <w:t>matèria de protecció de dades personals», previst en la Seu Electrònica de la CAIB (seu</w:t>
      </w:r>
      <w:r>
        <w:rPr>
          <w:rFonts w:ascii="Noto Sans" w:eastAsia="Noto Sans" w:hAnsi="Noto Sans" w:cs="Noto Sans"/>
          <w:sz w:val="19"/>
          <w:szCs w:val="19"/>
        </w:rPr>
        <w:br/>
        <w:t>electrònica).</w:t>
      </w:r>
      <w:r>
        <w:rPr>
          <w:rFonts w:ascii="Noto Sans" w:eastAsia="Noto Sans" w:hAnsi="Noto Sans" w:cs="Noto Sans"/>
          <w:sz w:val="19"/>
          <w:szCs w:val="19"/>
        </w:rPr>
        <w:br/>
        <w:t>Amb posterioritat a la re</w:t>
      </w:r>
      <w:r>
        <w:rPr>
          <w:rFonts w:ascii="Noto Sans" w:eastAsia="Noto Sans" w:hAnsi="Noto Sans" w:cs="Noto Sans"/>
          <w:sz w:val="19"/>
          <w:szCs w:val="19"/>
        </w:rPr>
        <w:t>sposta del responsable o al fet que no hi hagi resposta en el termini</w:t>
      </w:r>
      <w:r>
        <w:rPr>
          <w:rFonts w:ascii="Noto Sans" w:eastAsia="Noto Sans" w:hAnsi="Noto Sans" w:cs="Noto Sans"/>
          <w:sz w:val="19"/>
          <w:szCs w:val="19"/>
        </w:rPr>
        <w:br/>
        <w:t>d’un mes, pot presentar la «Reclamació de tutela de drets» davant l’Agència Espanyola de</w:t>
      </w:r>
      <w:r>
        <w:rPr>
          <w:rFonts w:ascii="Noto Sans" w:eastAsia="Noto Sans" w:hAnsi="Noto Sans" w:cs="Noto Sans"/>
          <w:sz w:val="19"/>
          <w:szCs w:val="19"/>
        </w:rPr>
        <w:br/>
        <w:t>Protecció de Dades (AEPD).</w:t>
      </w:r>
      <w:r>
        <w:rPr>
          <w:rFonts w:ascii="Noto Sans" w:eastAsia="Noto Sans" w:hAnsi="Noto Sans" w:cs="Noto Sans"/>
          <w:sz w:val="19"/>
          <w:szCs w:val="19"/>
        </w:rPr>
        <w:br/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spacing w:line="240" w:lineRule="auto"/>
      </w:pPr>
      <w:r>
        <w:rPr>
          <w:rFonts w:ascii="Noto Sans" w:eastAsia="Noto Sans" w:hAnsi="Noto Sans" w:cs="Noto Sans"/>
          <w:b/>
          <w:sz w:val="19"/>
          <w:szCs w:val="19"/>
        </w:rPr>
        <w:t xml:space="preserve">Delegació de Protecció de Dades: </w:t>
      </w:r>
      <w:r>
        <w:rPr>
          <w:rFonts w:ascii="Noto Sans" w:eastAsia="Noto Sans" w:hAnsi="Noto Sans" w:cs="Noto Sans"/>
          <w:sz w:val="19"/>
          <w:szCs w:val="19"/>
        </w:rPr>
        <w:t>la Delegació de Protecció de Dades d</w:t>
      </w:r>
      <w:r>
        <w:rPr>
          <w:rFonts w:ascii="Noto Sans" w:eastAsia="Noto Sans" w:hAnsi="Noto Sans" w:cs="Noto Sans"/>
          <w:sz w:val="19"/>
          <w:szCs w:val="19"/>
        </w:rPr>
        <w:t>e l’Administració de</w:t>
      </w:r>
      <w:r>
        <w:rPr>
          <w:rFonts w:ascii="Noto Sans" w:eastAsia="Noto Sans" w:hAnsi="Noto Sans" w:cs="Noto Sans"/>
          <w:sz w:val="19"/>
          <w:szCs w:val="19"/>
        </w:rPr>
        <w:br/>
        <w:t>la CAIB té la seu a la Conselleria de Presidència (Passeig de Sagrera, 2, 07012 Palma).</w:t>
      </w:r>
      <w:r>
        <w:rPr>
          <w:rFonts w:ascii="Noto Sans" w:eastAsia="Noto Sans" w:hAnsi="Noto Sans" w:cs="Noto Sans"/>
          <w:sz w:val="19"/>
          <w:szCs w:val="19"/>
        </w:rPr>
        <w:br/>
        <w:t>Adreça electrònica de contacte: protecciodades@dpd.caib.es.</w:t>
      </w:r>
    </w:p>
    <w:p w:rsidR="00BB1C58" w:rsidRDefault="00C058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789"/>
        </w:tabs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 xml:space="preserve">□  He llegit la informació sobre protecció de dades i </w:t>
      </w:r>
      <w:proofErr w:type="spellStart"/>
      <w:r>
        <w:rPr>
          <w:rFonts w:ascii="Noto Sans" w:eastAsia="Noto Sans" w:hAnsi="Noto Sans" w:cs="Noto Sans"/>
        </w:rPr>
        <w:t>l’accept</w:t>
      </w:r>
      <w:proofErr w:type="spellEnd"/>
      <w:r>
        <w:rPr>
          <w:rFonts w:ascii="Noto Sans" w:eastAsia="Noto Sans" w:hAnsi="Noto Sans" w:cs="Noto Sans"/>
        </w:rPr>
        <w:t>.</w:t>
      </w:r>
    </w:p>
    <w:p w:rsidR="00BB1C58" w:rsidRDefault="00C05890">
      <w:pPr>
        <w:spacing w:after="0" w:line="240" w:lineRule="auto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SERVEI D’OCUPACIÓ DE LE</w:t>
      </w:r>
      <w:r>
        <w:rPr>
          <w:rFonts w:ascii="Noto Sans" w:eastAsia="Noto Sans" w:hAnsi="Noto Sans" w:cs="Noto Sans"/>
          <w:b/>
          <w:sz w:val="20"/>
          <w:szCs w:val="20"/>
        </w:rPr>
        <w:t>S ILLES BALEARS</w:t>
      </w:r>
    </w:p>
    <w:p w:rsidR="00BB1C58" w:rsidRDefault="00C05890">
      <w:pPr>
        <w:spacing w:after="0" w:line="240" w:lineRule="auto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DIR3: A04027061</w:t>
      </w:r>
    </w:p>
    <w:sectPr w:rsidR="00BB1C58">
      <w:headerReference w:type="default" r:id="rId6"/>
      <w:footerReference w:type="default" r:id="rId7"/>
      <w:pgSz w:w="11906" w:h="16838"/>
      <w:pgMar w:top="2089" w:right="1134" w:bottom="765" w:left="1701" w:header="709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05890">
      <w:pPr>
        <w:spacing w:after="0" w:line="240" w:lineRule="auto"/>
      </w:pPr>
      <w:r>
        <w:separator/>
      </w:r>
    </w:p>
  </w:endnote>
  <w:endnote w:type="continuationSeparator" w:id="0">
    <w:p w:rsidR="00000000" w:rsidRDefault="00C0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oto Sans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C58" w:rsidRDefault="00BB1C58">
    <w:pPr>
      <w:widowControl/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05890">
      <w:pPr>
        <w:spacing w:after="0" w:line="240" w:lineRule="auto"/>
      </w:pPr>
      <w:r>
        <w:separator/>
      </w:r>
    </w:p>
  </w:footnote>
  <w:footnote w:type="continuationSeparator" w:id="0">
    <w:p w:rsidR="00000000" w:rsidRDefault="00C0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C58" w:rsidRDefault="00C05890">
    <w:pPr>
      <w:spacing w:before="280" w:after="280" w:line="240" w:lineRule="auto"/>
      <w:ind w:left="-850"/>
      <w:rPr>
        <w:color w:val="000000"/>
      </w:rPr>
    </w:pPr>
    <w:r>
      <w:rPr>
        <w:noProof/>
        <w:color w:val="000000"/>
      </w:rPr>
      <w:drawing>
        <wp:anchor distT="114300" distB="114300" distL="114300" distR="114300" simplePos="0" relativeHeight="3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125730</wp:posOffset>
          </wp:positionV>
          <wp:extent cx="6610350" cy="52133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8"/>
    <w:rsid w:val="00AC237B"/>
    <w:rsid w:val="00BB1C58"/>
    <w:rsid w:val="00C0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7A49"/>
  <w15:docId w15:val="{EC710783-2C89-448E-B4B0-978D5DC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M.E. Salom</dc:creator>
  <dc:description/>
  <cp:lastModifiedBy>M.E. Salom</cp:lastModifiedBy>
  <cp:revision>3</cp:revision>
  <dcterms:created xsi:type="dcterms:W3CDTF">2023-03-07T15:38:00Z</dcterms:created>
  <dcterms:modified xsi:type="dcterms:W3CDTF">2023-03-07T15:39:00Z</dcterms:modified>
  <dc:language>es-ES</dc:language>
</cp:coreProperties>
</file>